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81F" w:rsidRDefault="00E6481F">
      <w:pPr>
        <w:ind w:firstLine="0"/>
        <w:rPr>
          <w:color w:val="1D1D1D"/>
          <w:u w:val="single"/>
          <w:shd w:val="clear" w:color="auto" w:fill="FFFFFF"/>
        </w:rPr>
      </w:pPr>
    </w:p>
    <w:p w:rsidR="00E6481F" w:rsidRDefault="00E6481F">
      <w:pPr>
        <w:ind w:firstLine="0"/>
        <w:rPr>
          <w:color w:val="1D1D1D"/>
          <w:u w:val="single"/>
          <w:shd w:val="clear" w:color="auto" w:fill="FFFFFF"/>
        </w:rPr>
      </w:pPr>
    </w:p>
    <w:p w:rsidR="00E6481F" w:rsidRDefault="00E6481F">
      <w:pPr>
        <w:ind w:firstLine="0"/>
        <w:rPr>
          <w:color w:val="1D1D1D"/>
          <w:u w:val="single"/>
          <w:shd w:val="clear" w:color="auto" w:fill="FFFFFF"/>
        </w:rPr>
      </w:pPr>
    </w:p>
    <w:p w:rsidR="00E6481F" w:rsidRDefault="005039B3" w:rsidP="00C75769">
      <w:pPr>
        <w:ind w:firstLine="0"/>
        <w:jc w:val="center"/>
        <w:rPr>
          <w:b/>
        </w:rPr>
      </w:pPr>
      <w:r>
        <w:rPr>
          <w:b/>
        </w:rPr>
        <w:t>Parents of Disabled Children Face Dilemmas</w:t>
      </w:r>
    </w:p>
    <w:p w:rsidR="00E6481F" w:rsidRDefault="00E6481F" w:rsidP="00C75769">
      <w:pPr>
        <w:ind w:firstLine="0"/>
        <w:jc w:val="center"/>
      </w:pPr>
    </w:p>
    <w:p w:rsidR="00E6481F" w:rsidRDefault="00E6481F" w:rsidP="00C75769">
      <w:pPr>
        <w:ind w:firstLine="0"/>
        <w:jc w:val="center"/>
      </w:pPr>
      <w:bookmarkStart w:id="0" w:name="_GoBack"/>
      <w:bookmarkEnd w:id="0"/>
    </w:p>
    <w:p w:rsidR="00E6481F" w:rsidRDefault="00E6481F" w:rsidP="00C75769">
      <w:pPr>
        <w:ind w:firstLine="0"/>
        <w:jc w:val="center"/>
      </w:pPr>
    </w:p>
    <w:p w:rsidR="00E6481F" w:rsidRDefault="00E6481F" w:rsidP="00C75769">
      <w:pPr>
        <w:ind w:firstLine="0"/>
        <w:jc w:val="center"/>
      </w:pPr>
    </w:p>
    <w:p w:rsidR="00E6481F" w:rsidRDefault="005039B3" w:rsidP="00C75769">
      <w:pPr>
        <w:ind w:firstLine="0"/>
        <w:jc w:val="center"/>
      </w:pPr>
      <w:r>
        <w:t>Name</w:t>
      </w:r>
    </w:p>
    <w:p w:rsidR="00E6481F" w:rsidRDefault="005039B3" w:rsidP="00C75769">
      <w:pPr>
        <w:ind w:firstLine="0"/>
        <w:jc w:val="center"/>
      </w:pPr>
      <w:r>
        <w:t>Institution of Affiliation</w:t>
      </w:r>
    </w:p>
    <w:p w:rsidR="00E6481F" w:rsidRDefault="005039B3" w:rsidP="00C75769">
      <w:pPr>
        <w:ind w:firstLine="0"/>
        <w:jc w:val="center"/>
      </w:pPr>
      <w:r>
        <w:t>Professor</w:t>
      </w:r>
    </w:p>
    <w:p w:rsidR="00E6481F" w:rsidRDefault="005039B3" w:rsidP="00C75769">
      <w:pPr>
        <w:ind w:firstLine="0"/>
        <w:jc w:val="center"/>
      </w:pPr>
      <w:r>
        <w:t>Date</w:t>
      </w:r>
    </w:p>
    <w:p w:rsidR="00E6481F" w:rsidRDefault="00E6481F">
      <w:pPr>
        <w:ind w:firstLine="720"/>
        <w:rPr>
          <w:color w:val="1D1D1D"/>
          <w:u w:val="single"/>
          <w:shd w:val="clear" w:color="auto" w:fill="FFFFFF"/>
        </w:rPr>
      </w:pPr>
    </w:p>
    <w:p w:rsidR="00E6481F" w:rsidRDefault="00E6481F">
      <w:pPr>
        <w:ind w:firstLine="720"/>
        <w:rPr>
          <w:color w:val="1D1D1D"/>
          <w:u w:val="single"/>
          <w:shd w:val="clear" w:color="auto" w:fill="FFFFFF"/>
        </w:rPr>
      </w:pPr>
    </w:p>
    <w:p w:rsidR="00E6481F" w:rsidRDefault="00E6481F">
      <w:pPr>
        <w:ind w:firstLine="720"/>
        <w:rPr>
          <w:color w:val="1D1D1D"/>
          <w:u w:val="single"/>
          <w:shd w:val="clear" w:color="auto" w:fill="FFFFFF"/>
        </w:rPr>
      </w:pPr>
    </w:p>
    <w:p w:rsidR="00E6481F" w:rsidRDefault="00E6481F">
      <w:pPr>
        <w:ind w:firstLine="720"/>
        <w:rPr>
          <w:color w:val="1B1B1B"/>
          <w:shd w:val="clear" w:color="auto" w:fill="FFFFFF"/>
        </w:rPr>
      </w:pPr>
    </w:p>
    <w:p w:rsidR="00E6481F" w:rsidRDefault="00E6481F">
      <w:pPr>
        <w:ind w:firstLine="720"/>
        <w:rPr>
          <w:color w:val="1D1D1D"/>
          <w:shd w:val="clear" w:color="auto" w:fill="FFFFFF"/>
        </w:rPr>
      </w:pPr>
    </w:p>
    <w:p w:rsidR="00E6481F" w:rsidRDefault="00E6481F">
      <w:pPr>
        <w:ind w:firstLine="720"/>
        <w:rPr>
          <w:color w:val="1D1D1D"/>
          <w:shd w:val="clear" w:color="auto" w:fill="FFFFFF"/>
        </w:rPr>
      </w:pPr>
    </w:p>
    <w:p w:rsidR="00E6481F" w:rsidRDefault="00E6481F">
      <w:pPr>
        <w:ind w:firstLine="720"/>
        <w:rPr>
          <w:color w:val="1D1D1D"/>
          <w:shd w:val="clear" w:color="auto" w:fill="FFFFFF"/>
        </w:rPr>
      </w:pPr>
    </w:p>
    <w:p w:rsidR="00E6481F" w:rsidRDefault="00E6481F">
      <w:pPr>
        <w:ind w:firstLine="720"/>
        <w:rPr>
          <w:color w:val="1D1D1D"/>
          <w:shd w:val="clear" w:color="auto" w:fill="FFFFFF"/>
        </w:rPr>
      </w:pPr>
    </w:p>
    <w:p w:rsidR="00E6481F" w:rsidRDefault="00E6481F">
      <w:pPr>
        <w:ind w:firstLine="720"/>
        <w:rPr>
          <w:color w:val="1D1D1D"/>
          <w:shd w:val="clear" w:color="auto" w:fill="FFFFFF"/>
        </w:rPr>
      </w:pPr>
    </w:p>
    <w:p w:rsidR="00E6481F" w:rsidRDefault="00E6481F">
      <w:pPr>
        <w:ind w:firstLine="720"/>
        <w:rPr>
          <w:color w:val="1D1D1D"/>
          <w:shd w:val="clear" w:color="auto" w:fill="FFFFFF"/>
        </w:rPr>
      </w:pPr>
    </w:p>
    <w:p w:rsidR="00E6481F" w:rsidRDefault="00E6481F">
      <w:pPr>
        <w:ind w:firstLine="720"/>
        <w:rPr>
          <w:color w:val="1D1D1D"/>
          <w:shd w:val="clear" w:color="auto" w:fill="FFFFFF"/>
        </w:rPr>
      </w:pPr>
    </w:p>
    <w:p w:rsidR="00E6481F" w:rsidRDefault="005039B3">
      <w:pPr>
        <w:ind w:firstLine="720"/>
        <w:jc w:val="center"/>
        <w:rPr>
          <w:color w:val="1D1D1D"/>
          <w:shd w:val="clear" w:color="auto" w:fill="FFFFFF"/>
        </w:rPr>
      </w:pPr>
      <w:r>
        <w:rPr>
          <w:b/>
        </w:rPr>
        <w:lastRenderedPageBreak/>
        <w:t>Parents of Disabled Children Face Dilemmas</w:t>
      </w:r>
      <w:r>
        <w:rPr>
          <w:color w:val="1D1D1D"/>
          <w:shd w:val="clear" w:color="auto" w:fill="FFFFFF"/>
        </w:rPr>
        <w:tab/>
      </w:r>
      <w:r>
        <w:rPr>
          <w:color w:val="1D1D1D"/>
          <w:shd w:val="clear" w:color="auto" w:fill="FFFFFF"/>
        </w:rPr>
        <w:tab/>
      </w:r>
      <w:r>
        <w:rPr>
          <w:color w:val="1D1D1D"/>
          <w:shd w:val="clear" w:color="auto" w:fill="FFFFFF"/>
        </w:rPr>
        <w:tab/>
      </w:r>
      <w:r>
        <w:rPr>
          <w:color w:val="1D1D1D"/>
          <w:shd w:val="clear" w:color="auto" w:fill="FFFFFF"/>
        </w:rPr>
        <w:tab/>
        <w:t>`</w:t>
      </w:r>
    </w:p>
    <w:p w:rsidR="00C75769" w:rsidRDefault="005039B3" w:rsidP="00C75769">
      <w:pPr>
        <w:ind w:firstLine="0"/>
        <w:rPr>
          <w:color w:val="1D1D1D"/>
          <w:shd w:val="clear" w:color="auto" w:fill="FFFFFF"/>
        </w:rPr>
      </w:pPr>
      <w:r>
        <w:rPr>
          <w:color w:val="1D1D1D"/>
          <w:shd w:val="clear" w:color="auto" w:fill="FFFFFF"/>
        </w:rPr>
        <w:t>Brown, T.J., &amp;</w:t>
      </w:r>
      <w:r>
        <w:rPr>
          <w:color w:val="1D1D1D"/>
          <w:shd w:val="clear" w:color="auto" w:fill="FFFFFF"/>
        </w:rPr>
        <w:t xml:space="preserve"> Clark, C. (2017, December). Employed parents of children with disabilities and </w:t>
      </w:r>
    </w:p>
    <w:p w:rsidR="00E6481F" w:rsidRDefault="005039B3" w:rsidP="00C75769">
      <w:pPr>
        <w:ind w:left="720" w:firstLine="0"/>
        <w:rPr>
          <w:color w:val="1D1D1D"/>
          <w:shd w:val="clear" w:color="auto" w:fill="FFFFFF"/>
        </w:rPr>
      </w:pPr>
      <w:r>
        <w:rPr>
          <w:color w:val="1D1D1D"/>
          <w:shd w:val="clear" w:color="auto" w:fill="FFFFFF"/>
        </w:rPr>
        <w:t xml:space="preserve">work family life balance: A literature review. </w:t>
      </w:r>
      <w:r>
        <w:rPr>
          <w:i/>
          <w:color w:val="1D1D1D"/>
          <w:shd w:val="clear" w:color="auto" w:fill="FFFFFF"/>
        </w:rPr>
        <w:t xml:space="preserve">In Child &amp; Youth Care Forum </w:t>
      </w:r>
      <w:r>
        <w:rPr>
          <w:color w:val="1D1D1D"/>
          <w:shd w:val="clear" w:color="auto" w:fill="FFFFFF"/>
        </w:rPr>
        <w:t xml:space="preserve">(Vol. 46, </w:t>
      </w:r>
      <w:r>
        <w:rPr>
          <w:color w:val="1D1D1D"/>
          <w:shd w:val="clear" w:color="auto" w:fill="FFFFFF"/>
        </w:rPr>
        <w:t>No. 6, pp. 857-876). Springer US</w:t>
      </w:r>
    </w:p>
    <w:p w:rsidR="00E6481F" w:rsidRDefault="005039B3">
      <w:pPr>
        <w:ind w:firstLine="720"/>
        <w:rPr>
          <w:color w:val="1D1D1D"/>
          <w:shd w:val="clear" w:color="auto" w:fill="FFFFFF"/>
        </w:rPr>
      </w:pPr>
      <w:r>
        <w:rPr>
          <w:color w:val="1D1D1D"/>
          <w:shd w:val="clear" w:color="auto" w:fill="FFFFFF"/>
        </w:rPr>
        <w:t>The authors are researchers of family matters. In this art</w:t>
      </w:r>
      <w:r>
        <w:rPr>
          <w:color w:val="1D1D1D"/>
          <w:shd w:val="clear" w:color="auto" w:fill="FFFFFF"/>
        </w:rPr>
        <w:t xml:space="preserve">icle, the authors seek to identify the expectations of individual and organizational factors </w:t>
      </w:r>
      <w:r>
        <w:rPr>
          <w:color w:val="1D1D1D"/>
          <w:shd w:val="clear" w:color="auto" w:fill="FFFFFF"/>
        </w:rPr>
        <w:t xml:space="preserve">that </w:t>
      </w:r>
      <w:r>
        <w:rPr>
          <w:color w:val="1D1D1D"/>
          <w:shd w:val="clear" w:color="auto" w:fill="FFFFFF"/>
        </w:rPr>
        <w:t>affect work-family balances amongst working parents with chronically disabled children. The authors found out that individual factors like age of the child, t</w:t>
      </w:r>
      <w:r>
        <w:rPr>
          <w:color w:val="1D1D1D"/>
          <w:shd w:val="clear" w:color="auto" w:fill="FFFFFF"/>
        </w:rPr>
        <w:t>he number of children, relationship status, childcare availability, the type and severity of the child’s disability as well as perfection of one’s work role affect work-family balance. Organizational factors like supervisory support, organizational culture</w:t>
      </w:r>
      <w:r>
        <w:rPr>
          <w:color w:val="1D1D1D"/>
          <w:shd w:val="clear" w:color="auto" w:fill="FFFFFF"/>
        </w:rPr>
        <w:t>,</w:t>
      </w:r>
      <w:r>
        <w:rPr>
          <w:color w:val="1D1D1D"/>
          <w:shd w:val="clear" w:color="auto" w:fill="FFFFFF"/>
        </w:rPr>
        <w:t xml:space="preserve"> and workplace policies also impacted the work-family balance.</w:t>
      </w:r>
    </w:p>
    <w:p w:rsidR="00E6481F" w:rsidRDefault="005039B3">
      <w:pPr>
        <w:ind w:firstLine="720"/>
        <w:rPr>
          <w:color w:val="1D1D1D"/>
          <w:shd w:val="clear" w:color="auto" w:fill="FFFFFF"/>
        </w:rPr>
      </w:pPr>
      <w:r>
        <w:rPr>
          <w:color w:val="1D1D1D"/>
          <w:shd w:val="clear" w:color="auto" w:fill="FFFFFF"/>
        </w:rPr>
        <w:t>The article is well researched. All the factors that affect the work-family balance structure are comprehensively addressed in the report.</w:t>
      </w:r>
    </w:p>
    <w:p w:rsidR="00E6481F" w:rsidRDefault="005039B3">
      <w:pPr>
        <w:ind w:firstLine="720"/>
      </w:pPr>
      <w:r>
        <w:rPr>
          <w:color w:val="1D1D1D"/>
          <w:shd w:val="clear" w:color="auto" w:fill="FFFFFF"/>
        </w:rPr>
        <w:t>The article is relevant to my research as it helps explain some of the factors that put the parents of children with disabilities in a dilemma.</w:t>
      </w:r>
    </w:p>
    <w:p w:rsidR="00C75769" w:rsidRDefault="005039B3" w:rsidP="00C75769">
      <w:pPr>
        <w:ind w:firstLine="0"/>
        <w:rPr>
          <w:color w:val="1D1D1D"/>
          <w:shd w:val="clear" w:color="auto" w:fill="FFFFFF"/>
        </w:rPr>
      </w:pPr>
      <w:r>
        <w:rPr>
          <w:color w:val="1D1D1D"/>
          <w:shd w:val="clear" w:color="auto" w:fill="FFFFFF"/>
        </w:rPr>
        <w:t xml:space="preserve">Gopalan, R. T., &amp; Sieng, S. M. (2015). Depression, anxiety, and stress among parents of disabled </w:t>
      </w:r>
    </w:p>
    <w:p w:rsidR="00E6481F" w:rsidRDefault="005039B3" w:rsidP="00C75769">
      <w:pPr>
        <w:ind w:firstLine="720"/>
      </w:pPr>
      <w:r>
        <w:rPr>
          <w:color w:val="1D1D1D"/>
          <w:shd w:val="clear" w:color="auto" w:fill="FFFFFF"/>
        </w:rPr>
        <w:t xml:space="preserve">children. </w:t>
      </w:r>
      <w:r>
        <w:rPr>
          <w:i/>
          <w:color w:val="1D1D1D"/>
          <w:shd w:val="clear" w:color="auto" w:fill="FFFFFF"/>
        </w:rPr>
        <w:t>India</w:t>
      </w:r>
      <w:r>
        <w:rPr>
          <w:i/>
          <w:color w:val="1D1D1D"/>
          <w:shd w:val="clear" w:color="auto" w:fill="FFFFFF"/>
        </w:rPr>
        <w:t>n Journal of Health and Wellbeing, 6</w:t>
      </w:r>
      <w:r>
        <w:rPr>
          <w:color w:val="1D1D1D"/>
          <w:shd w:val="clear" w:color="auto" w:fill="FFFFFF"/>
        </w:rPr>
        <w:t>(12), 1238</w:t>
      </w:r>
    </w:p>
    <w:p w:rsidR="00E6481F" w:rsidRDefault="005039B3">
      <w:pPr>
        <w:ind w:firstLine="720"/>
        <w:rPr>
          <w:color w:val="1D1D1D"/>
          <w:shd w:val="clear" w:color="auto" w:fill="FFFFFF"/>
        </w:rPr>
      </w:pPr>
      <w:r>
        <w:rPr>
          <w:color w:val="1D1D1D"/>
          <w:shd w:val="clear" w:color="auto" w:fill="FFFFFF"/>
        </w:rPr>
        <w:t xml:space="preserve">The authors are experts in health and wellness research.  Informed by the challenges parents with disabled children go through in society, including these parents having complicated feelings when they birth a </w:t>
      </w:r>
      <w:r>
        <w:rPr>
          <w:color w:val="1D1D1D"/>
          <w:shd w:val="clear" w:color="auto" w:fill="FFFFFF"/>
        </w:rPr>
        <w:t>disabled child and the cynical attitude society has on children with disability, the authors researched the stress levels of such parents. The author's findings indicate that depression, anxiety, and stress levels of parents with disabled children are low.</w:t>
      </w:r>
    </w:p>
    <w:p w:rsidR="00E6481F" w:rsidRDefault="005039B3">
      <w:pPr>
        <w:ind w:firstLine="720"/>
        <w:rPr>
          <w:color w:val="1D1D1D"/>
          <w:shd w:val="clear" w:color="auto" w:fill="FFFFFF"/>
        </w:rPr>
      </w:pPr>
      <w:r>
        <w:rPr>
          <w:color w:val="1D1D1D"/>
          <w:shd w:val="clear" w:color="auto" w:fill="FFFFFF"/>
        </w:rPr>
        <w:lastRenderedPageBreak/>
        <w:t xml:space="preserve">The research is comprehensive as it uses a different sample to reach conclusions. The analysis of the relationship between the factors being studied makes the findings more practical. The article uses a logical analysis as </w:t>
      </w:r>
      <w:r>
        <w:rPr>
          <w:color w:val="1D1D1D"/>
          <w:shd w:val="clear" w:color="auto" w:fill="FFFFFF"/>
        </w:rPr>
        <w:t xml:space="preserve">a </w:t>
      </w:r>
      <w:r>
        <w:rPr>
          <w:color w:val="1D1D1D"/>
          <w:shd w:val="clear" w:color="auto" w:fill="FFFFFF"/>
        </w:rPr>
        <w:t>research method in coming up w</w:t>
      </w:r>
      <w:r>
        <w:rPr>
          <w:color w:val="1D1D1D"/>
          <w:shd w:val="clear" w:color="auto" w:fill="FFFFFF"/>
        </w:rPr>
        <w:t>ith results and then making a conclusion on the subject matter.</w:t>
      </w:r>
    </w:p>
    <w:p w:rsidR="00E6481F" w:rsidRDefault="005039B3">
      <w:pPr>
        <w:ind w:firstLine="720"/>
        <w:rPr>
          <w:color w:val="1D1D1D"/>
          <w:shd w:val="clear" w:color="auto" w:fill="FFFFFF"/>
        </w:rPr>
      </w:pPr>
      <w:r>
        <w:rPr>
          <w:color w:val="1D1D1D"/>
          <w:shd w:val="clear" w:color="auto" w:fill="FFFFFF"/>
        </w:rPr>
        <w:t>According to the article, parents with disabled children face dilemmas of how to protect their children while in a society with negative attitudes and perceptions about children with disabilit</w:t>
      </w:r>
      <w:r>
        <w:rPr>
          <w:color w:val="1D1D1D"/>
          <w:shd w:val="clear" w:color="auto" w:fill="FFFFFF"/>
        </w:rPr>
        <w:t>ies. The children with such disabilities may not even comprehend what hurts them</w:t>
      </w:r>
      <w:r>
        <w:rPr>
          <w:color w:val="1D1D1D"/>
          <w:shd w:val="clear" w:color="auto" w:fill="FFFFFF"/>
        </w:rPr>
        <w:t>,</w:t>
      </w:r>
      <w:r>
        <w:rPr>
          <w:color w:val="1D1D1D"/>
          <w:shd w:val="clear" w:color="auto" w:fill="FFFFFF"/>
        </w:rPr>
        <w:t xml:space="preserve"> and this is given as a reason why they have </w:t>
      </w:r>
      <w:r>
        <w:rPr>
          <w:color w:val="1D1D1D"/>
          <w:shd w:val="clear" w:color="auto" w:fill="FFFFFF"/>
        </w:rPr>
        <w:t xml:space="preserve">a </w:t>
      </w:r>
      <w:r>
        <w:rPr>
          <w:color w:val="1D1D1D"/>
          <w:shd w:val="clear" w:color="auto" w:fill="FFFFFF"/>
        </w:rPr>
        <w:t>low level of anxiety, depression</w:t>
      </w:r>
      <w:r>
        <w:rPr>
          <w:color w:val="1D1D1D"/>
          <w:shd w:val="clear" w:color="auto" w:fill="FFFFFF"/>
        </w:rPr>
        <w:t>,</w:t>
      </w:r>
      <w:r>
        <w:rPr>
          <w:color w:val="1D1D1D"/>
          <w:shd w:val="clear" w:color="auto" w:fill="FFFFFF"/>
        </w:rPr>
        <w:t xml:space="preserve"> and stress. They are always cared for by almost all people in the environment. </w:t>
      </w:r>
    </w:p>
    <w:p w:rsidR="00C75769" w:rsidRDefault="005039B3" w:rsidP="00C75769">
      <w:pPr>
        <w:ind w:firstLine="0"/>
        <w:rPr>
          <w:color w:val="1D1D1D"/>
          <w:shd w:val="clear" w:color="auto" w:fill="FFFFFF"/>
        </w:rPr>
      </w:pPr>
      <w:r>
        <w:rPr>
          <w:color w:val="1D1D1D"/>
          <w:shd w:val="clear" w:color="auto" w:fill="FFFFFF"/>
        </w:rPr>
        <w:t>Sharkey, S., L</w:t>
      </w:r>
      <w:r>
        <w:rPr>
          <w:color w:val="1D1D1D"/>
          <w:shd w:val="clear" w:color="auto" w:fill="FFFFFF"/>
        </w:rPr>
        <w:t xml:space="preserve">loyd, C., Tomlinson, R., Thomas, E., Martin, A., Logan, S., &amp; Morris, C. </w:t>
      </w:r>
      <w:r>
        <w:rPr>
          <w:color w:val="1D1D1D"/>
          <w:shd w:val="clear" w:color="auto" w:fill="FFFFFF"/>
        </w:rPr>
        <w:t xml:space="preserve">(2016). </w:t>
      </w:r>
    </w:p>
    <w:p w:rsidR="00E6481F" w:rsidRDefault="005039B3" w:rsidP="00C75769">
      <w:pPr>
        <w:ind w:left="720" w:firstLine="0"/>
        <w:rPr>
          <w:color w:val="1D1D1D"/>
          <w:shd w:val="clear" w:color="auto" w:fill="FFFFFF"/>
        </w:rPr>
      </w:pPr>
      <w:r>
        <w:rPr>
          <w:color w:val="1D1D1D"/>
          <w:shd w:val="clear" w:color="auto" w:fill="FFFFFF"/>
        </w:rPr>
        <w:t xml:space="preserve">Communicating with disabled children when inpatients: barriers and facilitators </w:t>
      </w:r>
      <w:r>
        <w:rPr>
          <w:color w:val="1D1D1D"/>
          <w:shd w:val="clear" w:color="auto" w:fill="FFFFFF"/>
        </w:rPr>
        <w:t xml:space="preserve">identified by parents and professionals in a qualitative study. </w:t>
      </w:r>
      <w:r>
        <w:rPr>
          <w:i/>
          <w:color w:val="1D1D1D"/>
          <w:shd w:val="clear" w:color="auto" w:fill="FFFFFF"/>
        </w:rPr>
        <w:t>Health expectations, 19</w:t>
      </w:r>
      <w:r>
        <w:rPr>
          <w:color w:val="1D1D1D"/>
          <w:shd w:val="clear" w:color="auto" w:fill="FFFFFF"/>
        </w:rPr>
        <w:t>(3), 738</w:t>
      </w:r>
      <w:r>
        <w:rPr>
          <w:color w:val="1D1D1D"/>
          <w:shd w:val="clear" w:color="auto" w:fill="FFFFFF"/>
        </w:rPr>
        <w:t>-750</w:t>
      </w:r>
    </w:p>
    <w:p w:rsidR="00E6481F" w:rsidRDefault="005039B3">
      <w:pPr>
        <w:ind w:firstLine="720"/>
        <w:rPr>
          <w:color w:val="1D1D1D"/>
          <w:shd w:val="clear" w:color="auto" w:fill="FFFFFF"/>
        </w:rPr>
      </w:pPr>
      <w:r>
        <w:rPr>
          <w:color w:val="1D1D1D"/>
          <w:shd w:val="clear" w:color="auto" w:fill="FFFFFF"/>
        </w:rPr>
        <w:t>The authors are experienced researchers of issues concerning children with disabilities. In this article, the authors sought to explore the experiences of wardand families in identifying barriers and facilitators of effective communication with inpati</w:t>
      </w:r>
      <w:r>
        <w:rPr>
          <w:color w:val="1D1D1D"/>
          <w:shd w:val="clear" w:color="auto" w:fill="FFFFFF"/>
        </w:rPr>
        <w:t>ent children with disabilities. The researchersfound out that time, professional not prioritizing communication, and imperfect information sharing between parents and professionals were barriers to communication. The facilitators included professionals who</w:t>
      </w:r>
      <w:r>
        <w:rPr>
          <w:color w:val="1D1D1D"/>
          <w:shd w:val="clear" w:color="auto" w:fill="FFFFFF"/>
        </w:rPr>
        <w:t xml:space="preserve"> build rapport with a child, professional having a family-oriented mechanism, the use of communication aids</w:t>
      </w:r>
      <w:r>
        <w:rPr>
          <w:color w:val="1D1D1D"/>
          <w:shd w:val="clear" w:color="auto" w:fill="FFFFFF"/>
        </w:rPr>
        <w:t>,</w:t>
      </w:r>
      <w:r>
        <w:rPr>
          <w:color w:val="1D1D1D"/>
          <w:shd w:val="clear" w:color="auto" w:fill="FFFFFF"/>
        </w:rPr>
        <w:t xml:space="preserve"> and functional relationship between the professionals and the parents.</w:t>
      </w:r>
    </w:p>
    <w:p w:rsidR="00E6481F" w:rsidRDefault="005039B3">
      <w:pPr>
        <w:ind w:firstLine="720"/>
        <w:rPr>
          <w:color w:val="1D1D1D"/>
          <w:shd w:val="clear" w:color="auto" w:fill="FFFFFF"/>
        </w:rPr>
      </w:pPr>
      <w:r>
        <w:rPr>
          <w:color w:val="1D1D1D"/>
          <w:shd w:val="clear" w:color="auto" w:fill="FFFFFF"/>
        </w:rPr>
        <w:t>The article is vastly researched with all the components that the researcher</w:t>
      </w:r>
      <w:r>
        <w:rPr>
          <w:color w:val="1D1D1D"/>
          <w:shd w:val="clear" w:color="auto" w:fill="FFFFFF"/>
        </w:rPr>
        <w:t>s aimed to achieve</w:t>
      </w:r>
      <w:r>
        <w:rPr>
          <w:color w:val="1D1D1D"/>
          <w:shd w:val="clear" w:color="auto" w:fill="FFFFFF"/>
        </w:rPr>
        <w:t>,</w:t>
      </w:r>
      <w:r>
        <w:rPr>
          <w:color w:val="1D1D1D"/>
          <w:shd w:val="clear" w:color="auto" w:fill="FFFFFF"/>
        </w:rPr>
        <w:t xml:space="preserve"> having been extensively researched and discussed.</w:t>
      </w:r>
    </w:p>
    <w:p w:rsidR="00E6481F" w:rsidRDefault="005039B3">
      <w:pPr>
        <w:ind w:firstLine="720"/>
        <w:rPr>
          <w:color w:val="1D1D1D"/>
          <w:shd w:val="clear" w:color="auto" w:fill="FFFFFF"/>
        </w:rPr>
      </w:pPr>
      <w:r>
        <w:rPr>
          <w:color w:val="1D1D1D"/>
          <w:shd w:val="clear" w:color="auto" w:fill="FFFFFF"/>
        </w:rPr>
        <w:lastRenderedPageBreak/>
        <w:t>The article is relevant to my research as it informs me of</w:t>
      </w:r>
      <w:r>
        <w:rPr>
          <w:color w:val="1D1D1D"/>
          <w:shd w:val="clear" w:color="auto" w:fill="FFFFFF"/>
        </w:rPr>
        <w:t xml:space="preserve"> some of the dilemmas like communication between the parents and the professionals taking care of disabled children and how these aspects affect both the parents and disabled children.</w:t>
      </w:r>
    </w:p>
    <w:p w:rsidR="00C75769" w:rsidRDefault="005039B3" w:rsidP="00C75769">
      <w:pPr>
        <w:ind w:firstLine="0"/>
        <w:rPr>
          <w:color w:val="1D1D1D"/>
          <w:shd w:val="clear" w:color="auto" w:fill="FFFFFF"/>
        </w:rPr>
      </w:pPr>
      <w:r>
        <w:rPr>
          <w:color w:val="1D1D1D"/>
          <w:shd w:val="clear" w:color="auto" w:fill="FFFFFF"/>
        </w:rPr>
        <w:t xml:space="preserve">Shilling, V., Bailey, S., Logan, S., &amp; Morris, C. (2015). Peer support </w:t>
      </w:r>
      <w:r>
        <w:rPr>
          <w:color w:val="1D1D1D"/>
          <w:shd w:val="clear" w:color="auto" w:fill="FFFFFF"/>
        </w:rPr>
        <w:t xml:space="preserve">for parents of disabled </w:t>
      </w:r>
    </w:p>
    <w:p w:rsidR="00E6481F" w:rsidRDefault="005039B3" w:rsidP="00C75769">
      <w:pPr>
        <w:ind w:left="720" w:firstLine="0"/>
        <w:rPr>
          <w:color w:val="1D1D1D"/>
          <w:shd w:val="clear" w:color="auto" w:fill="FFFFFF"/>
        </w:rPr>
      </w:pPr>
      <w:r>
        <w:rPr>
          <w:color w:val="1D1D1D"/>
          <w:shd w:val="clear" w:color="auto" w:fill="FFFFFF"/>
        </w:rPr>
        <w:t xml:space="preserve">children part 1: perceived outcomes of a one-to-one service, a qualitative study. </w:t>
      </w:r>
      <w:r>
        <w:rPr>
          <w:i/>
          <w:color w:val="1D1D1D"/>
          <w:shd w:val="clear" w:color="auto" w:fill="FFFFFF"/>
        </w:rPr>
        <w:t xml:space="preserve">Child: </w:t>
      </w:r>
      <w:r>
        <w:rPr>
          <w:i/>
          <w:color w:val="1D1D1D"/>
          <w:shd w:val="clear" w:color="auto" w:fill="FFFFFF"/>
        </w:rPr>
        <w:t>care, health and development, 41</w:t>
      </w:r>
      <w:r>
        <w:rPr>
          <w:color w:val="1D1D1D"/>
          <w:shd w:val="clear" w:color="auto" w:fill="FFFFFF"/>
        </w:rPr>
        <w:t>(4), 524-536</w:t>
      </w:r>
    </w:p>
    <w:p w:rsidR="00E6481F" w:rsidRDefault="005039B3">
      <w:pPr>
        <w:ind w:firstLine="720"/>
        <w:rPr>
          <w:color w:val="1D1D1D"/>
          <w:shd w:val="clear" w:color="auto" w:fill="FFFFFF"/>
        </w:rPr>
      </w:pPr>
      <w:r>
        <w:rPr>
          <w:color w:val="1D1D1D"/>
          <w:shd w:val="clear" w:color="auto" w:fill="FFFFFF"/>
        </w:rPr>
        <w:t>The authors are researchers at the University of Exeter medical school. In this article, the autho</w:t>
      </w:r>
      <w:r>
        <w:rPr>
          <w:color w:val="1D1D1D"/>
          <w:shd w:val="clear" w:color="auto" w:fill="FFFFFF"/>
        </w:rPr>
        <w:t xml:space="preserve">rs present their findings on how there is a shared experience regarded as vital to successful peer support practices. Peer support invokes other forms of support that enable parents to learn from others’ experiences, converse freely in an environment that </w:t>
      </w:r>
      <w:r>
        <w:rPr>
          <w:color w:val="1D1D1D"/>
          <w:shd w:val="clear" w:color="auto" w:fill="FFFFFF"/>
        </w:rPr>
        <w:t xml:space="preserve">is safe and void of judgment, and also get some encouragement and support from their peers. </w:t>
      </w:r>
    </w:p>
    <w:p w:rsidR="00E6481F" w:rsidRDefault="005039B3">
      <w:pPr>
        <w:ind w:firstLine="720"/>
        <w:rPr>
          <w:color w:val="1D1D1D"/>
          <w:shd w:val="clear" w:color="auto" w:fill="FFFFFF"/>
        </w:rPr>
      </w:pPr>
      <w:r>
        <w:rPr>
          <w:color w:val="1D1D1D"/>
          <w:shd w:val="clear" w:color="auto" w:fill="FFFFFF"/>
        </w:rPr>
        <w:t>The analysis done by the researcher provides information and data that can be used by other researcher</w:t>
      </w:r>
      <w:r>
        <w:rPr>
          <w:color w:val="1D1D1D"/>
          <w:shd w:val="clear" w:color="auto" w:fill="FFFFFF"/>
        </w:rPr>
        <w:t>s</w:t>
      </w:r>
      <w:r>
        <w:rPr>
          <w:color w:val="1D1D1D"/>
          <w:shd w:val="clear" w:color="auto" w:fill="FFFFFF"/>
        </w:rPr>
        <w:t xml:space="preserve"> in future for the related research. </w:t>
      </w:r>
    </w:p>
    <w:p w:rsidR="00E6481F" w:rsidRDefault="005039B3">
      <w:pPr>
        <w:ind w:firstLine="720"/>
        <w:rPr>
          <w:color w:val="1D1D1D"/>
          <w:shd w:val="clear" w:color="auto" w:fill="FFFFFF"/>
        </w:rPr>
      </w:pPr>
      <w:r>
        <w:rPr>
          <w:color w:val="1D1D1D"/>
          <w:shd w:val="clear" w:color="auto" w:fill="FFFFFF"/>
        </w:rPr>
        <w:t>In this article, paren</w:t>
      </w:r>
      <w:r>
        <w:rPr>
          <w:color w:val="1D1D1D"/>
          <w:shd w:val="clear" w:color="auto" w:fill="FFFFFF"/>
        </w:rPr>
        <w:t xml:space="preserve">ts face the dilemma of whom to seek support and encouragement from as well as where their children can receive some support without judgment. </w:t>
      </w:r>
    </w:p>
    <w:p w:rsidR="00C75769" w:rsidRDefault="005039B3" w:rsidP="00C75769">
      <w:pPr>
        <w:ind w:firstLine="0"/>
      </w:pPr>
      <w:r>
        <w:t xml:space="preserve">Şimşek, T. T., Taşçı, M., &amp; Karabulut, D. (2015). Desire to have other children in families with a </w:t>
      </w:r>
    </w:p>
    <w:p w:rsidR="00E6481F" w:rsidRDefault="005039B3" w:rsidP="00C75769">
      <w:pPr>
        <w:ind w:left="720" w:firstLine="0"/>
      </w:pPr>
      <w:r>
        <w:t>chronically di</w:t>
      </w:r>
      <w:r>
        <w:t xml:space="preserve">sabled child and its effect on the relationship of the parents. </w:t>
      </w:r>
      <w:r>
        <w:rPr>
          <w:i/>
        </w:rPr>
        <w:t xml:space="preserve">Turkish </w:t>
      </w:r>
      <w:r>
        <w:rPr>
          <w:i/>
        </w:rPr>
        <w:t>Archives of Pediatrics/Türk Pediatri Arşivi, 50</w:t>
      </w:r>
      <w:r>
        <w:t>(3), 163</w:t>
      </w:r>
    </w:p>
    <w:p w:rsidR="00E6481F" w:rsidRDefault="005039B3">
      <w:pPr>
        <w:ind w:firstLine="720"/>
      </w:pPr>
      <w:r>
        <w:t xml:space="preserve">The researchers are experts in family health. In this article, the researchers aimed to examine the desire of parents who had a </w:t>
      </w:r>
      <w:r>
        <w:t xml:space="preserve">chronically disabled child to have other children. The study involved one hundred and forty five families with chronically disabled children. From the research, it was evident that as much as the relationship between the parents of disabled children </w:t>
      </w:r>
      <w:r>
        <w:lastRenderedPageBreak/>
        <w:t>was no</w:t>
      </w:r>
      <w:r>
        <w:t>t significantly affected, the parents were anxious about the future. These factors lowered the parents</w:t>
      </w:r>
      <w:r>
        <w:t>'</w:t>
      </w:r>
      <w:r>
        <w:t>desire to have other children as they feared giving birth to another disabled child.</w:t>
      </w:r>
    </w:p>
    <w:p w:rsidR="00E6481F" w:rsidRDefault="005039B3">
      <w:pPr>
        <w:ind w:firstLine="720"/>
      </w:pPr>
      <w:r>
        <w:t>The article is professional and well researched. The study meets all</w:t>
      </w:r>
      <w:r>
        <w:t xml:space="preserve"> the ethical guidelines. The sample population is also comprehensive as it covers various socio-demographic families.</w:t>
      </w:r>
    </w:p>
    <w:p w:rsidR="00E6481F" w:rsidRDefault="005039B3">
      <w:pPr>
        <w:ind w:firstLine="720"/>
      </w:pPr>
      <w:r>
        <w:t>The article is relevant to my research as it informs some of the dilemmas that parents with disabled children face.</w:t>
      </w:r>
    </w:p>
    <w:p w:rsidR="00E6481F" w:rsidRDefault="00E6481F">
      <w:pPr>
        <w:ind w:firstLine="720"/>
      </w:pPr>
    </w:p>
    <w:p w:rsidR="00E6481F" w:rsidRDefault="00E6481F">
      <w:pPr>
        <w:ind w:firstLine="720"/>
      </w:pPr>
    </w:p>
    <w:p w:rsidR="00E6481F" w:rsidRDefault="00E6481F">
      <w:pPr>
        <w:ind w:firstLine="720"/>
      </w:pPr>
    </w:p>
    <w:p w:rsidR="00E6481F" w:rsidRDefault="00E6481F">
      <w:pPr>
        <w:ind w:firstLine="720"/>
      </w:pPr>
    </w:p>
    <w:p w:rsidR="00E6481F" w:rsidRDefault="00E6481F">
      <w:pPr>
        <w:ind w:firstLine="720"/>
      </w:pPr>
    </w:p>
    <w:p w:rsidR="00E6481F" w:rsidRDefault="00E6481F">
      <w:pPr>
        <w:ind w:firstLine="720"/>
      </w:pPr>
    </w:p>
    <w:p w:rsidR="00E6481F" w:rsidRDefault="00E6481F">
      <w:pPr>
        <w:ind w:firstLine="720"/>
      </w:pPr>
    </w:p>
    <w:p w:rsidR="00E6481F" w:rsidRDefault="00E6481F">
      <w:pPr>
        <w:ind w:firstLine="720"/>
      </w:pPr>
    </w:p>
    <w:p w:rsidR="00E6481F" w:rsidRDefault="00E6481F">
      <w:pPr>
        <w:ind w:firstLine="720"/>
      </w:pPr>
    </w:p>
    <w:p w:rsidR="00E6481F" w:rsidRDefault="00E6481F">
      <w:pPr>
        <w:ind w:firstLine="720"/>
      </w:pPr>
    </w:p>
    <w:p w:rsidR="00E6481F" w:rsidRDefault="00E6481F">
      <w:pPr>
        <w:ind w:firstLine="720"/>
      </w:pPr>
    </w:p>
    <w:p w:rsidR="00C75769" w:rsidRDefault="00C75769">
      <w:pPr>
        <w:ind w:firstLine="720"/>
      </w:pPr>
    </w:p>
    <w:p w:rsidR="00C75769" w:rsidRDefault="00C75769">
      <w:pPr>
        <w:ind w:firstLine="720"/>
      </w:pPr>
    </w:p>
    <w:p w:rsidR="00C75769" w:rsidRDefault="00C75769">
      <w:pPr>
        <w:ind w:firstLine="720"/>
      </w:pPr>
    </w:p>
    <w:p w:rsidR="00C75769" w:rsidRDefault="00C75769">
      <w:pPr>
        <w:ind w:firstLine="720"/>
      </w:pPr>
    </w:p>
    <w:p w:rsidR="00C75769" w:rsidRDefault="00C75769">
      <w:pPr>
        <w:ind w:firstLine="720"/>
      </w:pPr>
    </w:p>
    <w:p w:rsidR="00C75769" w:rsidRDefault="00C75769">
      <w:pPr>
        <w:ind w:firstLine="720"/>
      </w:pPr>
    </w:p>
    <w:p w:rsidR="00E6481F" w:rsidRPr="00C75769" w:rsidRDefault="005039B3">
      <w:pPr>
        <w:ind w:firstLine="720"/>
        <w:jc w:val="center"/>
        <w:rPr>
          <w:b/>
        </w:rPr>
      </w:pPr>
      <w:r w:rsidRPr="00C75769">
        <w:rPr>
          <w:b/>
        </w:rPr>
        <w:lastRenderedPageBreak/>
        <w:t>References</w:t>
      </w:r>
    </w:p>
    <w:p w:rsidR="00E6481F" w:rsidRDefault="005039B3" w:rsidP="00C75769">
      <w:pPr>
        <w:ind w:left="720" w:hanging="720"/>
        <w:rPr>
          <w:color w:val="1D1D1D"/>
          <w:shd w:val="clear" w:color="FFFFFF" w:fill="FFFFFF"/>
        </w:rPr>
      </w:pPr>
      <w:r>
        <w:rPr>
          <w:color w:val="1D1D1D"/>
          <w:shd w:val="clear" w:color="FFFFFF" w:fill="FFFFFF"/>
        </w:rPr>
        <w:t>Brown,T.J.,&amp;Clark,C.(2017,December).Employedparentsofchildrenwithdisabilitiesandworkfamilylifebalance:Aliteraturereview.</w:t>
      </w:r>
      <w:r>
        <w:rPr>
          <w:i/>
          <w:color w:val="1D1D1D"/>
          <w:shd w:val="clear" w:color="FFFFFF" w:fill="FFFFFF"/>
        </w:rPr>
        <w:t>InChild&amp;YouthCareForum</w:t>
      </w:r>
      <w:r>
        <w:rPr>
          <w:color w:val="1D1D1D"/>
          <w:shd w:val="clear" w:color="FFFFFF" w:fill="FFFFFF"/>
        </w:rPr>
        <w:t>(Vol.46,No.6,pp.857-876).SpringerUS</w:t>
      </w:r>
      <w:r>
        <w:rPr>
          <w:color w:val="1D1D1D"/>
          <w:shd w:val="clear" w:color="FFFFFF" w:fill="FFFFFF"/>
        </w:rPr>
        <w:t>.</w:t>
      </w:r>
    </w:p>
    <w:p w:rsidR="00E6481F" w:rsidRDefault="005039B3" w:rsidP="00C75769">
      <w:pPr>
        <w:ind w:left="720" w:hanging="720"/>
        <w:rPr>
          <w:color w:val="1D1D1D"/>
          <w:shd w:val="clear" w:color="FFFFFF" w:fill="FFFFFF"/>
        </w:rPr>
      </w:pPr>
      <w:r>
        <w:rPr>
          <w:color w:val="1D1D1D"/>
          <w:shd w:val="clear" w:color="FFFFFF" w:fill="FFFFFF"/>
        </w:rPr>
        <w:t>Gopalan,R.T.,&amp;Sieng,S.M.(2015).Depression,anxiety,andstressamongparentsofdisa</w:t>
      </w:r>
      <w:r>
        <w:rPr>
          <w:color w:val="1D1D1D"/>
          <w:shd w:val="clear" w:color="FFFFFF" w:fill="FFFFFF"/>
        </w:rPr>
        <w:t>bledchildren.</w:t>
      </w:r>
      <w:r>
        <w:rPr>
          <w:i/>
          <w:color w:val="1D1D1D"/>
          <w:shd w:val="clear" w:color="FFFFFF" w:fill="FFFFFF"/>
        </w:rPr>
        <w:t>IndianJournalofHealthandWellbeing,6</w:t>
      </w:r>
      <w:r>
        <w:rPr>
          <w:color w:val="1D1D1D"/>
          <w:shd w:val="clear" w:color="FFFFFF" w:fill="FFFFFF"/>
        </w:rPr>
        <w:t>(12),1238</w:t>
      </w:r>
    </w:p>
    <w:p w:rsidR="00E6481F" w:rsidRDefault="005039B3" w:rsidP="00C75769">
      <w:pPr>
        <w:ind w:left="720" w:hanging="720"/>
        <w:rPr>
          <w:color w:val="1D1D1D"/>
          <w:shd w:val="clear" w:color="FFFFFF" w:fill="FFFFFF"/>
        </w:rPr>
      </w:pPr>
      <w:r>
        <w:rPr>
          <w:color w:val="1D1D1D"/>
          <w:shd w:val="clear" w:color="FFFFFF" w:fill="FFFFFF"/>
        </w:rPr>
        <w:t>Sharkey,S.,Lloyd,C.,Tomlinson,R.,Thomas,E.,Martin,A.,Logan,S.,&amp;Morris,C.(2016).Communicatingwithdisabledchildrenwheninpatients:barriersandfacilitatorsidentifiedbyparentsandprofessionalsinaqualitativ</w:t>
      </w:r>
      <w:r>
        <w:rPr>
          <w:color w:val="1D1D1D"/>
          <w:shd w:val="clear" w:color="FFFFFF" w:fill="FFFFFF"/>
        </w:rPr>
        <w:t>estudy.</w:t>
      </w:r>
      <w:r>
        <w:rPr>
          <w:i/>
          <w:color w:val="1D1D1D"/>
          <w:shd w:val="clear" w:color="FFFFFF" w:fill="FFFFFF"/>
        </w:rPr>
        <w:t>Healthexpectations,19</w:t>
      </w:r>
      <w:r>
        <w:rPr>
          <w:color w:val="1D1D1D"/>
          <w:shd w:val="clear" w:color="FFFFFF" w:fill="FFFFFF"/>
        </w:rPr>
        <w:t>(3),738-750</w:t>
      </w:r>
    </w:p>
    <w:p w:rsidR="00E6481F" w:rsidRDefault="005039B3" w:rsidP="00C75769">
      <w:pPr>
        <w:ind w:left="720" w:hanging="720"/>
        <w:rPr>
          <w:color w:val="1D1D1D"/>
          <w:shd w:val="clear" w:color="FFFFFF" w:fill="FFFFFF"/>
        </w:rPr>
      </w:pPr>
      <w:r>
        <w:rPr>
          <w:color w:val="1D1D1D"/>
          <w:shd w:val="clear" w:color="FFFFFF" w:fill="FFFFFF"/>
        </w:rPr>
        <w:t>Shilling,V.,Bailey,S.,Logan,S.,&amp;Morris,C.(2015).Peersupportforparentsofdisabledchildrenpart1:perceivedoutcomesofaone-to-oneservice,aqualitativestudy.</w:t>
      </w:r>
      <w:r>
        <w:rPr>
          <w:i/>
          <w:color w:val="1D1D1D"/>
          <w:shd w:val="clear" w:color="FFFFFF" w:fill="FFFFFF"/>
        </w:rPr>
        <w:t>Child:care,healthanddevelopment,41</w:t>
      </w:r>
      <w:r>
        <w:rPr>
          <w:color w:val="1D1D1D"/>
          <w:shd w:val="clear" w:color="FFFFFF" w:fill="FFFFFF"/>
        </w:rPr>
        <w:t>(4),524-536</w:t>
      </w:r>
    </w:p>
    <w:p w:rsidR="00E6481F" w:rsidRDefault="005039B3" w:rsidP="00C75769">
      <w:pPr>
        <w:ind w:left="720" w:hanging="720"/>
      </w:pPr>
      <w:r>
        <w:t>Şimşek,T.T.,Taşçı,M.,</w:t>
      </w:r>
      <w:r>
        <w:t>&amp;Karabulut,D.(2015).Desiretohaveotherchildreninfamilieswithachronicallydisabledchildanditseffectontherelationshipoftheparents.</w:t>
      </w:r>
      <w:r>
        <w:rPr>
          <w:i/>
        </w:rPr>
        <w:t>TurkishArchivesofPediatrics/TürkPediatriArşivi,50</w:t>
      </w:r>
      <w:r>
        <w:t>(3),163</w:t>
      </w:r>
    </w:p>
    <w:p w:rsidR="00E6481F" w:rsidRDefault="00E6481F">
      <w:pPr>
        <w:ind w:firstLine="720"/>
      </w:pPr>
    </w:p>
    <w:p w:rsidR="00E6481F" w:rsidRDefault="00E6481F">
      <w:pPr>
        <w:ind w:firstLine="720"/>
      </w:pPr>
    </w:p>
    <w:p w:rsidR="00E6481F" w:rsidRDefault="00E6481F">
      <w:pPr>
        <w:ind w:firstLine="720"/>
      </w:pPr>
    </w:p>
    <w:p w:rsidR="00E6481F" w:rsidRDefault="00E6481F">
      <w:pPr>
        <w:ind w:firstLine="720"/>
      </w:pPr>
    </w:p>
    <w:p w:rsidR="00E6481F" w:rsidRDefault="00E6481F">
      <w:pPr>
        <w:ind w:firstLine="720"/>
      </w:pPr>
    </w:p>
    <w:p w:rsidR="00E6481F" w:rsidRDefault="00E6481F">
      <w:pPr>
        <w:ind w:firstLine="720"/>
      </w:pPr>
    </w:p>
    <w:p w:rsidR="00E6481F" w:rsidRDefault="00E6481F">
      <w:pPr>
        <w:ind w:firstLine="720"/>
      </w:pPr>
    </w:p>
    <w:sectPr w:rsidR="00E6481F" w:rsidSect="00E6481F">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39B3" w:rsidRDefault="005039B3" w:rsidP="00E6481F">
      <w:pPr>
        <w:spacing w:line="240" w:lineRule="auto"/>
      </w:pPr>
      <w:r>
        <w:separator/>
      </w:r>
    </w:p>
  </w:endnote>
  <w:endnote w:type="continuationSeparator" w:id="1">
    <w:p w:rsidR="005039B3" w:rsidRDefault="005039B3" w:rsidP="00E6481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39B3" w:rsidRDefault="005039B3" w:rsidP="00E6481F">
      <w:pPr>
        <w:spacing w:line="240" w:lineRule="auto"/>
      </w:pPr>
      <w:r>
        <w:separator/>
      </w:r>
    </w:p>
  </w:footnote>
  <w:footnote w:type="continuationSeparator" w:id="1">
    <w:p w:rsidR="005039B3" w:rsidRDefault="005039B3" w:rsidP="00E6481F">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7016"/>
      <w:docPartObj>
        <w:docPartGallery w:val="Page Numbers (Top of Page)"/>
        <w:docPartUnique/>
      </w:docPartObj>
    </w:sdtPr>
    <w:sdtContent>
      <w:p w:rsidR="00C75769" w:rsidRDefault="00C75769">
        <w:pPr>
          <w:pStyle w:val="Header"/>
          <w:jc w:val="right"/>
        </w:pPr>
        <w:fldSimple w:instr=" PAGE   \* MERGEFORMAT ">
          <w:r>
            <w:rPr>
              <w:noProof/>
            </w:rPr>
            <w:t>1</w:t>
          </w:r>
        </w:fldSimple>
      </w:p>
    </w:sdtContent>
  </w:sdt>
  <w:p w:rsidR="00E6481F" w:rsidRDefault="00E6481F">
    <w:pPr>
      <w:pStyle w:val="Header"/>
      <w:ind w:firstLine="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81F" w:rsidRDefault="005039B3">
    <w:pPr>
      <w:pStyle w:val="Header"/>
      <w:ind w:firstLine="0"/>
    </w:pPr>
    <w:r>
      <w:t>Running head: PARENTS OF DISABLED CHILDREN FACE DILEMMAS1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6481F"/>
    <w:rsid w:val="005039B3"/>
    <w:rsid w:val="00C75769"/>
    <w:rsid w:val="00E648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81F"/>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6481F"/>
    <w:pPr>
      <w:tabs>
        <w:tab w:val="center" w:pos="4680"/>
        <w:tab w:val="right" w:pos="9360"/>
      </w:tabs>
      <w:spacing w:line="240" w:lineRule="auto"/>
    </w:pPr>
  </w:style>
  <w:style w:type="character" w:customStyle="1" w:styleId="HeaderChar">
    <w:name w:val="Header Char"/>
    <w:basedOn w:val="DefaultParagraphFont"/>
    <w:link w:val="Header"/>
    <w:uiPriority w:val="99"/>
    <w:rsid w:val="00E6481F"/>
    <w:rPr>
      <w:rFonts w:ascii="Calibri" w:eastAsia="PMingLiU" w:hAnsi="Calibri" w:cs="SimSun"/>
      <w:bCs w:val="0"/>
      <w:sz w:val="22"/>
      <w:szCs w:val="22"/>
    </w:rPr>
  </w:style>
  <w:style w:type="paragraph" w:styleId="Footer">
    <w:name w:val="footer"/>
    <w:basedOn w:val="Normal"/>
    <w:link w:val="FooterChar"/>
    <w:uiPriority w:val="99"/>
    <w:rsid w:val="00E6481F"/>
    <w:pPr>
      <w:tabs>
        <w:tab w:val="center" w:pos="4680"/>
        <w:tab w:val="right" w:pos="9360"/>
      </w:tabs>
      <w:spacing w:line="240" w:lineRule="auto"/>
    </w:pPr>
  </w:style>
  <w:style w:type="character" w:customStyle="1" w:styleId="FooterChar">
    <w:name w:val="Footer Char"/>
    <w:basedOn w:val="DefaultParagraphFont"/>
    <w:link w:val="Footer"/>
    <w:uiPriority w:val="99"/>
    <w:rsid w:val="00E6481F"/>
    <w:rPr>
      <w:rFonts w:ascii="Calibri" w:eastAsia="PMingLiU" w:hAnsi="Calibri" w:cs="SimSun"/>
      <w:bCs w:val="0"/>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1060</Words>
  <Characters>6042</Characters>
  <Application>Microsoft Office Word</Application>
  <DocSecurity>0</DocSecurity>
  <Lines>50</Lines>
  <Paragraphs>14</Paragraphs>
  <ScaleCrop>false</ScaleCrop>
  <Company/>
  <LinksUpToDate>false</LinksUpToDate>
  <CharactersWithSpaces>7088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25</cp:revision>
  <dcterms:created xsi:type="dcterms:W3CDTF">2020-04-07T19:09:00Z</dcterms:created>
  <dcterms:modified xsi:type="dcterms:W3CDTF">2020-04-08T22:36:00Z</dcterms:modified>
</cp:coreProperties>
</file>